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DD" w:rsidRDefault="00431DDD">
      <w:pPr>
        <w:jc w:val="center"/>
      </w:pPr>
      <w:bookmarkStart w:id="0" w:name="_GoBack"/>
      <w:bookmarkEnd w:id="0"/>
    </w:p>
    <w:p w:rsidR="00547A6F" w:rsidRDefault="00547A6F" w:rsidP="00547A6F">
      <w:pPr>
        <w:rPr>
          <w:rFonts w:eastAsiaTheme="majorEastAsia"/>
          <w:b/>
        </w:rPr>
      </w:pPr>
      <w:r>
        <w:rPr>
          <w:rFonts w:eastAsiaTheme="majorEastAsia"/>
          <w:b/>
        </w:rPr>
        <w:t>INNEHÅLL ARKIVFÖRTECKNING</w:t>
      </w:r>
    </w:p>
    <w:p w:rsidR="00011061" w:rsidRPr="00011061" w:rsidRDefault="00011061" w:rsidP="00547A6F">
      <w:pPr>
        <w:rPr>
          <w:rFonts w:eastAsiaTheme="majorEastAsia"/>
        </w:rPr>
      </w:pPr>
      <w:r>
        <w:rPr>
          <w:rFonts w:eastAsiaTheme="majorEastAsia"/>
        </w:rPr>
        <w:t>Version 1, 31 juli 2014</w:t>
      </w:r>
    </w:p>
    <w:p w:rsidR="00547A6F" w:rsidRDefault="00547A6F" w:rsidP="00547A6F">
      <w:pPr>
        <w:rPr>
          <w:rFonts w:eastAsiaTheme="majorEastAsia"/>
          <w:b/>
        </w:rPr>
      </w:pPr>
      <w:r>
        <w:rPr>
          <w:rFonts w:eastAsiaTheme="majorEastAsia"/>
          <w:b/>
        </w:rPr>
        <w:t>0.</w:t>
      </w:r>
      <w:r>
        <w:rPr>
          <w:rFonts w:eastAsiaTheme="majorEastAsia"/>
          <w:b/>
        </w:rPr>
        <w:tab/>
      </w:r>
      <w:r w:rsidR="002C7A0F">
        <w:rPr>
          <w:rFonts w:eastAsiaTheme="majorEastAsia"/>
          <w:b/>
        </w:rPr>
        <w:tab/>
      </w:r>
      <w:r>
        <w:rPr>
          <w:rFonts w:eastAsiaTheme="majorEastAsia"/>
          <w:b/>
        </w:rPr>
        <w:t>GRUPPER AV HANDLINGSSLAG</w:t>
      </w:r>
    </w:p>
    <w:p w:rsidR="00547A6F" w:rsidRDefault="00547A6F" w:rsidP="00547A6F">
      <w:pPr>
        <w:rPr>
          <w:rFonts w:eastAsiaTheme="majorEastAsia"/>
        </w:rPr>
      </w:pPr>
      <w:r>
        <w:rPr>
          <w:rFonts w:eastAsiaTheme="majorEastAsia"/>
        </w:rPr>
        <w:t>0.1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Personalakter</w:t>
      </w:r>
    </w:p>
    <w:p w:rsidR="00547A6F" w:rsidRPr="007E7682" w:rsidRDefault="00547A6F" w:rsidP="00547A6F">
      <w:pPr>
        <w:rPr>
          <w:rFonts w:eastAsiaTheme="majorEastAsia"/>
        </w:rPr>
      </w:pPr>
      <w:r>
        <w:rPr>
          <w:rFonts w:eastAsiaTheme="majorEastAsia"/>
        </w:rPr>
        <w:t>0.2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Diarieförda handlingar</w:t>
      </w:r>
    </w:p>
    <w:p w:rsidR="00547A6F" w:rsidRDefault="00547A6F" w:rsidP="00547A6F">
      <w:pPr>
        <w:rPr>
          <w:rFonts w:eastAsiaTheme="majorEastAsia"/>
        </w:rPr>
      </w:pPr>
    </w:p>
    <w:p w:rsidR="00547A6F" w:rsidRDefault="00547A6F" w:rsidP="00547A6F">
      <w:pPr>
        <w:rPr>
          <w:rFonts w:eastAsiaTheme="majorEastAsia"/>
          <w:b/>
        </w:rPr>
      </w:pPr>
      <w:r w:rsidRPr="00D63344">
        <w:rPr>
          <w:rFonts w:eastAsiaTheme="majorEastAsia"/>
          <w:b/>
        </w:rPr>
        <w:t>1.</w:t>
      </w:r>
      <w:r>
        <w:rPr>
          <w:rFonts w:eastAsiaTheme="majorEastAsia"/>
          <w:b/>
        </w:rPr>
        <w:tab/>
      </w:r>
      <w:r w:rsidR="002C7A0F">
        <w:rPr>
          <w:rFonts w:eastAsiaTheme="majorEastAsia"/>
          <w:b/>
        </w:rPr>
        <w:tab/>
      </w:r>
      <w:r>
        <w:rPr>
          <w:rFonts w:eastAsiaTheme="majorEastAsia"/>
          <w:b/>
        </w:rPr>
        <w:t>STYRA VERKSAMHETEN</w:t>
      </w:r>
    </w:p>
    <w:p w:rsidR="00547A6F" w:rsidRPr="00D63344" w:rsidRDefault="00547A6F" w:rsidP="00547A6F">
      <w:pPr>
        <w:rPr>
          <w:rFonts w:eastAsiaTheme="majorEastAsia"/>
          <w:i/>
        </w:rPr>
      </w:pPr>
      <w:r w:rsidRPr="00D63344">
        <w:rPr>
          <w:rFonts w:eastAsiaTheme="majorEastAsia"/>
          <w:i/>
        </w:rPr>
        <w:t>1.2.3</w:t>
      </w:r>
      <w:r w:rsidRPr="00D63344">
        <w:rPr>
          <w:rFonts w:eastAsiaTheme="majorEastAsia"/>
          <w:i/>
        </w:rPr>
        <w:tab/>
      </w:r>
      <w:r w:rsidR="002C7A0F">
        <w:rPr>
          <w:rFonts w:eastAsiaTheme="majorEastAsia"/>
          <w:i/>
        </w:rPr>
        <w:tab/>
      </w:r>
      <w:r w:rsidRPr="00D63344">
        <w:rPr>
          <w:rFonts w:eastAsiaTheme="majorEastAsia"/>
          <w:i/>
        </w:rPr>
        <w:t>Organisera och genomföra det interna ledningsarbetet</w:t>
      </w:r>
    </w:p>
    <w:p w:rsidR="00547A6F" w:rsidRDefault="00547A6F" w:rsidP="00547A6F">
      <w:pPr>
        <w:rPr>
          <w:rFonts w:eastAsiaTheme="majorEastAsia"/>
        </w:rPr>
      </w:pPr>
      <w:r>
        <w:rPr>
          <w:rFonts w:eastAsiaTheme="majorEastAsia"/>
        </w:rPr>
        <w:t>1.2.3-1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Högskolestyrelsens protokoll</w:t>
      </w:r>
    </w:p>
    <w:p w:rsidR="00547A6F" w:rsidRPr="00F37BBE" w:rsidRDefault="00547A6F" w:rsidP="00547A6F">
      <w:pPr>
        <w:rPr>
          <w:rFonts w:eastAsiaTheme="majorEastAsia"/>
          <w:u w:val="single"/>
        </w:rPr>
      </w:pPr>
      <w:r w:rsidRPr="00F37BBE">
        <w:rPr>
          <w:rFonts w:eastAsiaTheme="majorEastAsia"/>
          <w:u w:val="single"/>
        </w:rPr>
        <w:t>1.2.3-2</w:t>
      </w:r>
      <w:r w:rsidRPr="00F37BBE">
        <w:rPr>
          <w:rFonts w:eastAsiaTheme="majorEastAsia"/>
          <w:u w:val="single"/>
        </w:rPr>
        <w:tab/>
      </w:r>
      <w:r w:rsidR="002C7A0F">
        <w:rPr>
          <w:rFonts w:eastAsiaTheme="majorEastAsia"/>
          <w:u w:val="single"/>
        </w:rPr>
        <w:tab/>
      </w:r>
      <w:r w:rsidRPr="00F37BBE">
        <w:rPr>
          <w:rFonts w:eastAsiaTheme="majorEastAsia"/>
          <w:u w:val="single"/>
        </w:rPr>
        <w:t>Nämndernas protokoll</w:t>
      </w:r>
    </w:p>
    <w:p w:rsidR="00547A6F" w:rsidRDefault="00547A6F" w:rsidP="00547A6F">
      <w:pPr>
        <w:rPr>
          <w:rFonts w:eastAsiaTheme="majorEastAsia"/>
        </w:rPr>
      </w:pPr>
      <w:r>
        <w:rPr>
          <w:rFonts w:eastAsiaTheme="majorEastAsia"/>
        </w:rPr>
        <w:t>1.2.3-2.1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Utbildnings- och forskningsnämndens protokoll</w:t>
      </w:r>
    </w:p>
    <w:p w:rsidR="00547A6F" w:rsidRDefault="00547A6F" w:rsidP="00547A6F">
      <w:pPr>
        <w:rPr>
          <w:rFonts w:eastAsiaTheme="majorEastAsia"/>
        </w:rPr>
      </w:pPr>
      <w:r>
        <w:rPr>
          <w:rFonts w:eastAsiaTheme="majorEastAsia"/>
        </w:rPr>
        <w:t>1.2.3-2.2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Forskarutbildningsnämndens protokoll</w:t>
      </w:r>
    </w:p>
    <w:p w:rsidR="00547A6F" w:rsidRDefault="00547A6F" w:rsidP="00547A6F">
      <w:pPr>
        <w:rPr>
          <w:rFonts w:eastAsiaTheme="majorEastAsia"/>
        </w:rPr>
      </w:pPr>
      <w:r>
        <w:rPr>
          <w:rFonts w:eastAsiaTheme="majorEastAsia"/>
        </w:rPr>
        <w:t>1.2.3-2.3</w:t>
      </w:r>
      <w:r w:rsidR="002C7A0F">
        <w:rPr>
          <w:rFonts w:eastAsiaTheme="majorEastAsia"/>
        </w:rPr>
        <w:tab/>
      </w:r>
      <w:r>
        <w:rPr>
          <w:rFonts w:eastAsiaTheme="majorEastAsia"/>
        </w:rPr>
        <w:tab/>
        <w:t>Anställningsnämndens protokoll</w:t>
      </w:r>
    </w:p>
    <w:p w:rsidR="00547A6F" w:rsidRDefault="00547A6F" w:rsidP="00547A6F">
      <w:pPr>
        <w:rPr>
          <w:rFonts w:eastAsiaTheme="majorEastAsia"/>
        </w:rPr>
      </w:pPr>
      <w:r>
        <w:rPr>
          <w:rFonts w:eastAsiaTheme="majorEastAsia"/>
        </w:rPr>
        <w:t>1.2.3-2.4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Disciplinnämndens protokoll</w:t>
      </w:r>
    </w:p>
    <w:p w:rsidR="00547A6F" w:rsidRDefault="00547A6F" w:rsidP="00547A6F">
      <w:pPr>
        <w:rPr>
          <w:rFonts w:eastAsiaTheme="majorEastAsia"/>
          <w:u w:val="single"/>
        </w:rPr>
      </w:pPr>
      <w:r w:rsidRPr="00F37BBE">
        <w:rPr>
          <w:rFonts w:eastAsiaTheme="majorEastAsia"/>
          <w:u w:val="single"/>
        </w:rPr>
        <w:t>1.2.3-3</w:t>
      </w:r>
      <w:r w:rsidRPr="00F37BBE">
        <w:rPr>
          <w:rFonts w:eastAsiaTheme="majorEastAsia"/>
          <w:u w:val="single"/>
        </w:rPr>
        <w:tab/>
      </w:r>
      <w:r w:rsidR="002C7A0F">
        <w:rPr>
          <w:rFonts w:eastAsiaTheme="majorEastAsia"/>
          <w:u w:val="single"/>
        </w:rPr>
        <w:tab/>
      </w:r>
      <w:r w:rsidRPr="00F37BBE">
        <w:rPr>
          <w:rFonts w:eastAsiaTheme="majorEastAsia"/>
          <w:u w:val="single"/>
        </w:rPr>
        <w:t>Akademirådens protokoll</w:t>
      </w:r>
    </w:p>
    <w:p w:rsidR="00547A6F" w:rsidRDefault="00547A6F" w:rsidP="00547A6F">
      <w:pPr>
        <w:rPr>
          <w:rFonts w:eastAsiaTheme="majorEastAsia"/>
        </w:rPr>
      </w:pPr>
      <w:r>
        <w:rPr>
          <w:rFonts w:eastAsiaTheme="majorEastAsia"/>
        </w:rPr>
        <w:t>1.2.3-3.1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Akademirådets protokoll, Akademin för hälsa och arbetsliv (AHA)</w:t>
      </w:r>
    </w:p>
    <w:p w:rsidR="00547A6F" w:rsidRDefault="00547A6F" w:rsidP="00547A6F">
      <w:pPr>
        <w:rPr>
          <w:rFonts w:eastAsiaTheme="majorEastAsia"/>
        </w:rPr>
      </w:pPr>
      <w:r>
        <w:rPr>
          <w:rFonts w:eastAsiaTheme="majorEastAsia"/>
        </w:rPr>
        <w:t>1.2.3-3.2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Akademirådets protokoll, Akademin för teknik och miljö (ATM)</w:t>
      </w:r>
    </w:p>
    <w:p w:rsidR="00547A6F" w:rsidRDefault="00547A6F" w:rsidP="00547A6F">
      <w:pPr>
        <w:rPr>
          <w:rFonts w:eastAsiaTheme="majorEastAsia"/>
        </w:rPr>
      </w:pPr>
      <w:r>
        <w:rPr>
          <w:rFonts w:eastAsiaTheme="majorEastAsia"/>
        </w:rPr>
        <w:t>1.2.3-3.3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Akademirådets protokoll, Akademin för utbildning och ekonomi (AUE)</w:t>
      </w:r>
    </w:p>
    <w:p w:rsidR="00BE73E8" w:rsidRDefault="00BE73E8" w:rsidP="00547A6F">
      <w:pPr>
        <w:rPr>
          <w:rFonts w:eastAsiaTheme="majorEastAsia"/>
          <w:u w:val="single"/>
        </w:rPr>
      </w:pPr>
      <w:r w:rsidRPr="00BE73E8">
        <w:rPr>
          <w:rFonts w:eastAsiaTheme="majorEastAsia"/>
          <w:u w:val="single"/>
        </w:rPr>
        <w:t>1.2.3-4</w:t>
      </w:r>
      <w:r w:rsidRPr="00BE73E8">
        <w:rPr>
          <w:rFonts w:eastAsiaTheme="majorEastAsia"/>
          <w:u w:val="single"/>
        </w:rPr>
        <w:tab/>
      </w:r>
      <w:r w:rsidRPr="00BE73E8">
        <w:rPr>
          <w:rFonts w:eastAsiaTheme="majorEastAsia"/>
          <w:u w:val="single"/>
        </w:rPr>
        <w:tab/>
        <w:t>Beslut</w:t>
      </w:r>
    </w:p>
    <w:p w:rsidR="00BE73E8" w:rsidRDefault="00BE73E8" w:rsidP="00547A6F">
      <w:pPr>
        <w:rPr>
          <w:rFonts w:eastAsiaTheme="majorEastAsia"/>
        </w:rPr>
      </w:pPr>
      <w:r>
        <w:rPr>
          <w:rFonts w:eastAsiaTheme="majorEastAsia"/>
        </w:rPr>
        <w:t>1.2.3-4.1</w:t>
      </w:r>
      <w:r>
        <w:rPr>
          <w:rFonts w:eastAsiaTheme="majorEastAsia"/>
        </w:rPr>
        <w:tab/>
      </w:r>
      <w:r>
        <w:rPr>
          <w:rFonts w:eastAsiaTheme="majorEastAsia"/>
        </w:rPr>
        <w:tab/>
        <w:t>Rektors beslut</w:t>
      </w:r>
    </w:p>
    <w:p w:rsidR="00BE73E8" w:rsidRPr="00BE73E8" w:rsidRDefault="00BE73E8" w:rsidP="00547A6F">
      <w:pPr>
        <w:rPr>
          <w:rFonts w:eastAsiaTheme="majorEastAsia"/>
        </w:rPr>
      </w:pPr>
      <w:r>
        <w:rPr>
          <w:rFonts w:eastAsiaTheme="majorEastAsia"/>
        </w:rPr>
        <w:t>1.2.3-4.2</w:t>
      </w:r>
      <w:r>
        <w:rPr>
          <w:rFonts w:eastAsiaTheme="majorEastAsia"/>
        </w:rPr>
        <w:tab/>
      </w:r>
      <w:r>
        <w:rPr>
          <w:rFonts w:eastAsiaTheme="majorEastAsia"/>
        </w:rPr>
        <w:tab/>
        <w:t>Förvaltningschefens beslut</w:t>
      </w:r>
    </w:p>
    <w:p w:rsidR="00547A6F" w:rsidRDefault="00547A6F" w:rsidP="00547A6F">
      <w:pPr>
        <w:rPr>
          <w:rFonts w:eastAsiaTheme="majorEastAsia"/>
        </w:rPr>
      </w:pPr>
    </w:p>
    <w:p w:rsidR="00547A6F" w:rsidRDefault="00547A6F" w:rsidP="00547A6F">
      <w:pPr>
        <w:rPr>
          <w:rFonts w:eastAsiaTheme="majorEastAsia"/>
          <w:b/>
        </w:rPr>
      </w:pPr>
      <w:r>
        <w:rPr>
          <w:rFonts w:eastAsiaTheme="majorEastAsia"/>
          <w:b/>
        </w:rPr>
        <w:t>2.</w:t>
      </w:r>
      <w:r>
        <w:rPr>
          <w:rFonts w:eastAsiaTheme="majorEastAsia"/>
          <w:b/>
        </w:rPr>
        <w:tab/>
      </w:r>
      <w:r w:rsidR="002C7A0F">
        <w:rPr>
          <w:rFonts w:eastAsiaTheme="majorEastAsia"/>
          <w:b/>
        </w:rPr>
        <w:tab/>
      </w:r>
      <w:r>
        <w:rPr>
          <w:rFonts w:eastAsiaTheme="majorEastAsia"/>
          <w:b/>
        </w:rPr>
        <w:t>STÖDJA VERKSAMHETEN</w:t>
      </w:r>
    </w:p>
    <w:p w:rsidR="00547A6F" w:rsidRDefault="00547A6F" w:rsidP="00547A6F">
      <w:pPr>
        <w:rPr>
          <w:rFonts w:eastAsiaTheme="majorEastAsia"/>
          <w:i/>
        </w:rPr>
      </w:pPr>
      <w:r>
        <w:rPr>
          <w:rFonts w:eastAsiaTheme="majorEastAsia"/>
          <w:i/>
        </w:rPr>
        <w:t>2.1</w:t>
      </w:r>
      <w:r>
        <w:rPr>
          <w:rFonts w:eastAsiaTheme="majorEastAsia"/>
          <w:i/>
        </w:rPr>
        <w:tab/>
      </w:r>
      <w:r w:rsidR="002C7A0F">
        <w:rPr>
          <w:rFonts w:eastAsiaTheme="majorEastAsia"/>
          <w:i/>
        </w:rPr>
        <w:tab/>
      </w:r>
      <w:r>
        <w:rPr>
          <w:rFonts w:eastAsiaTheme="majorEastAsia"/>
          <w:i/>
        </w:rPr>
        <w:t>Administrera ekonomi</w:t>
      </w:r>
    </w:p>
    <w:p w:rsidR="00547A6F" w:rsidRPr="007E7682" w:rsidRDefault="00547A6F" w:rsidP="00547A6F">
      <w:pPr>
        <w:rPr>
          <w:rFonts w:eastAsiaTheme="majorEastAsia"/>
        </w:rPr>
      </w:pPr>
      <w:r>
        <w:rPr>
          <w:rFonts w:eastAsiaTheme="majorEastAsia"/>
        </w:rPr>
        <w:t>2.1.3</w:t>
      </w:r>
      <w:r w:rsidR="00B22621">
        <w:rPr>
          <w:rFonts w:eastAsiaTheme="majorEastAsia"/>
        </w:rPr>
        <w:t>-1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Bokslut</w:t>
      </w:r>
    </w:p>
    <w:p w:rsidR="00547A6F" w:rsidRDefault="00547A6F" w:rsidP="00547A6F">
      <w:pPr>
        <w:rPr>
          <w:rFonts w:eastAsiaTheme="majorEastAsia"/>
          <w:i/>
        </w:rPr>
      </w:pPr>
      <w:r>
        <w:rPr>
          <w:rFonts w:eastAsiaTheme="majorEastAsia"/>
          <w:i/>
        </w:rPr>
        <w:t>2.5</w:t>
      </w:r>
      <w:r>
        <w:rPr>
          <w:rFonts w:eastAsiaTheme="majorEastAsia"/>
          <w:i/>
        </w:rPr>
        <w:tab/>
      </w:r>
      <w:r w:rsidR="002C7A0F">
        <w:rPr>
          <w:rFonts w:eastAsiaTheme="majorEastAsia"/>
          <w:i/>
        </w:rPr>
        <w:tab/>
      </w:r>
      <w:r>
        <w:rPr>
          <w:rFonts w:eastAsiaTheme="majorEastAsia"/>
          <w:i/>
        </w:rPr>
        <w:t>Hantera arbetsmiljöfrågor</w:t>
      </w:r>
    </w:p>
    <w:p w:rsidR="00547A6F" w:rsidRDefault="00547A6F" w:rsidP="00547A6F">
      <w:pPr>
        <w:rPr>
          <w:rFonts w:eastAsiaTheme="majorEastAsia"/>
        </w:rPr>
      </w:pPr>
      <w:r>
        <w:rPr>
          <w:rFonts w:eastAsiaTheme="majorEastAsia"/>
        </w:rPr>
        <w:t>2.5-1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Skyddskommitténs protokoll</w:t>
      </w:r>
    </w:p>
    <w:p w:rsidR="00547A6F" w:rsidRDefault="00547A6F" w:rsidP="00547A6F">
      <w:pPr>
        <w:rPr>
          <w:rFonts w:eastAsiaTheme="majorEastAsia"/>
        </w:rPr>
      </w:pPr>
      <w:r>
        <w:rPr>
          <w:rFonts w:eastAsiaTheme="majorEastAsia"/>
        </w:rPr>
        <w:t>2.5-2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Skyddsrondsprotokoll</w:t>
      </w:r>
    </w:p>
    <w:p w:rsidR="00547A6F" w:rsidRPr="008D49A9" w:rsidRDefault="00547A6F" w:rsidP="00547A6F">
      <w:pPr>
        <w:rPr>
          <w:rFonts w:eastAsiaTheme="majorEastAsia"/>
          <w:u w:val="single"/>
        </w:rPr>
      </w:pPr>
      <w:r w:rsidRPr="008D49A9">
        <w:rPr>
          <w:rFonts w:eastAsiaTheme="majorEastAsia"/>
          <w:u w:val="single"/>
        </w:rPr>
        <w:t>2.5-3</w:t>
      </w:r>
      <w:r w:rsidRPr="008D49A9">
        <w:rPr>
          <w:rFonts w:eastAsiaTheme="majorEastAsia"/>
          <w:u w:val="single"/>
        </w:rPr>
        <w:tab/>
      </w:r>
      <w:r w:rsidR="002C7A0F">
        <w:rPr>
          <w:rFonts w:eastAsiaTheme="majorEastAsia"/>
          <w:u w:val="single"/>
        </w:rPr>
        <w:tab/>
      </w:r>
      <w:r w:rsidRPr="008D49A9">
        <w:rPr>
          <w:rFonts w:eastAsiaTheme="majorEastAsia"/>
          <w:u w:val="single"/>
        </w:rPr>
        <w:t>Arbetsmiljögruppernas protokoll</w:t>
      </w:r>
    </w:p>
    <w:p w:rsidR="00547A6F" w:rsidRDefault="00547A6F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2.5-3.1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Arbetsmiljögruppens protokoll, Akademin för hälsa och arbetsliv (AHA)</w:t>
      </w:r>
    </w:p>
    <w:p w:rsidR="00547A6F" w:rsidRDefault="00547A6F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2.5-3.2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Arbetsmiljögruppens protokoll, Akademin för teknik och miljö (ATM)</w:t>
      </w:r>
    </w:p>
    <w:p w:rsidR="00547A6F" w:rsidRDefault="00547A6F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lastRenderedPageBreak/>
        <w:t>2.5-3.3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Arbetsmiljögruppens protokoll, Akademin för utbildning och ekonomi (AUE)</w:t>
      </w:r>
    </w:p>
    <w:p w:rsidR="00E91601" w:rsidRPr="006728EB" w:rsidRDefault="00E91601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2.5-3.4</w:t>
      </w:r>
      <w:r>
        <w:rPr>
          <w:rFonts w:eastAsiaTheme="majorEastAsia"/>
        </w:rPr>
        <w:tab/>
      </w:r>
      <w:r>
        <w:rPr>
          <w:rFonts w:eastAsiaTheme="majorEastAsia"/>
        </w:rPr>
        <w:tab/>
        <w:t xml:space="preserve">Arbetsmiljögruppens protokoll, högskolans gemensamma administration, rektors kansli samt </w:t>
      </w:r>
      <w:r>
        <w:rPr>
          <w:rFonts w:eastAsiaTheme="majorEastAsia"/>
        </w:rPr>
        <w:tab/>
        <w:t>biblioteket</w:t>
      </w:r>
    </w:p>
    <w:p w:rsidR="00547A6F" w:rsidRDefault="00547A6F" w:rsidP="00547A6F">
      <w:pPr>
        <w:rPr>
          <w:rFonts w:eastAsiaTheme="majorEastAsia"/>
          <w:i/>
        </w:rPr>
      </w:pPr>
      <w:r>
        <w:rPr>
          <w:rFonts w:eastAsiaTheme="majorEastAsia"/>
          <w:i/>
        </w:rPr>
        <w:t>2.6</w:t>
      </w:r>
      <w:r>
        <w:rPr>
          <w:rFonts w:eastAsiaTheme="majorEastAsia"/>
          <w:i/>
        </w:rPr>
        <w:tab/>
      </w:r>
      <w:r w:rsidR="002C7A0F">
        <w:rPr>
          <w:rFonts w:eastAsiaTheme="majorEastAsia"/>
          <w:i/>
        </w:rPr>
        <w:tab/>
      </w:r>
      <w:r>
        <w:rPr>
          <w:rFonts w:eastAsiaTheme="majorEastAsia"/>
          <w:i/>
        </w:rPr>
        <w:t>Samverka med fackliga organisationer</w:t>
      </w:r>
    </w:p>
    <w:p w:rsidR="00547A6F" w:rsidRDefault="00547A6F" w:rsidP="00547A6F">
      <w:pPr>
        <w:rPr>
          <w:rFonts w:eastAsiaTheme="majorEastAsia"/>
        </w:rPr>
      </w:pPr>
      <w:r>
        <w:rPr>
          <w:rFonts w:eastAsiaTheme="majorEastAsia"/>
        </w:rPr>
        <w:t>2.6-1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Samverkansgruppernas protokoll</w:t>
      </w:r>
    </w:p>
    <w:p w:rsidR="00547A6F" w:rsidRDefault="00547A6F" w:rsidP="00547A6F">
      <w:pPr>
        <w:rPr>
          <w:rFonts w:eastAsiaTheme="majorEastAsia"/>
        </w:rPr>
      </w:pPr>
      <w:r>
        <w:rPr>
          <w:rFonts w:eastAsiaTheme="majorEastAsia"/>
        </w:rPr>
        <w:t>2.6-2</w:t>
      </w:r>
      <w:r>
        <w:rPr>
          <w:rFonts w:eastAsiaTheme="majorEastAsia"/>
        </w:rPr>
        <w:tab/>
      </w:r>
      <w:r w:rsidR="002C7A0F">
        <w:rPr>
          <w:rFonts w:eastAsiaTheme="majorEastAsia"/>
        </w:rPr>
        <w:tab/>
      </w:r>
      <w:r>
        <w:rPr>
          <w:rFonts w:eastAsiaTheme="majorEastAsia"/>
        </w:rPr>
        <w:t>MBL-protokoll</w:t>
      </w:r>
    </w:p>
    <w:p w:rsidR="00547A6F" w:rsidRPr="00157A13" w:rsidRDefault="00547A6F" w:rsidP="00547A6F">
      <w:pPr>
        <w:rPr>
          <w:rFonts w:eastAsiaTheme="majorEastAsia"/>
          <w:i/>
          <w:iCs/>
        </w:rPr>
      </w:pPr>
      <w:r w:rsidRPr="00157A13">
        <w:rPr>
          <w:rFonts w:eastAsiaTheme="majorEastAsia"/>
          <w:i/>
          <w:iCs/>
        </w:rPr>
        <w:t>2.8</w:t>
      </w:r>
      <w:r w:rsidRPr="00157A13">
        <w:rPr>
          <w:rFonts w:eastAsiaTheme="majorEastAsia"/>
          <w:i/>
          <w:iCs/>
        </w:rPr>
        <w:tab/>
      </w:r>
      <w:r w:rsidR="002C7A0F" w:rsidRPr="00157A13">
        <w:rPr>
          <w:rFonts w:eastAsiaTheme="majorEastAsia"/>
          <w:i/>
          <w:iCs/>
        </w:rPr>
        <w:tab/>
      </w:r>
      <w:r w:rsidRPr="00157A13">
        <w:rPr>
          <w:rFonts w:eastAsiaTheme="majorEastAsia"/>
          <w:i/>
          <w:iCs/>
        </w:rPr>
        <w:t>Hantera och redovisa allmänna handlingar</w:t>
      </w:r>
    </w:p>
    <w:p w:rsidR="00547A6F" w:rsidRDefault="00157A13" w:rsidP="00547A6F">
      <w:pPr>
        <w:rPr>
          <w:rFonts w:eastAsiaTheme="majorEastAsia"/>
        </w:rPr>
      </w:pPr>
      <w:r>
        <w:rPr>
          <w:rFonts w:eastAsiaTheme="majorEastAsia"/>
        </w:rPr>
        <w:t>2.8</w:t>
      </w:r>
      <w:r w:rsidR="005C3FE5">
        <w:rPr>
          <w:rFonts w:eastAsiaTheme="majorEastAsia"/>
        </w:rPr>
        <w:t>-1</w:t>
      </w:r>
      <w:r w:rsidR="00547A6F" w:rsidRPr="000B7232">
        <w:rPr>
          <w:rFonts w:eastAsiaTheme="majorEastAsia"/>
        </w:rPr>
        <w:tab/>
      </w:r>
      <w:r w:rsidR="002C7A0F">
        <w:rPr>
          <w:rFonts w:eastAsiaTheme="majorEastAsia"/>
        </w:rPr>
        <w:tab/>
      </w:r>
      <w:r w:rsidR="005C3FE5">
        <w:rPr>
          <w:rFonts w:eastAsiaTheme="majorEastAsia"/>
        </w:rPr>
        <w:t>Diarium</w:t>
      </w:r>
    </w:p>
    <w:p w:rsidR="005C3FE5" w:rsidRDefault="005C3FE5" w:rsidP="00547A6F">
      <w:pPr>
        <w:rPr>
          <w:rFonts w:eastAsiaTheme="majorEastAsia"/>
        </w:rPr>
      </w:pPr>
      <w:r>
        <w:rPr>
          <w:rFonts w:eastAsiaTheme="majorEastAsia"/>
        </w:rPr>
        <w:t>2.8-2</w:t>
      </w:r>
      <w:r>
        <w:rPr>
          <w:rFonts w:eastAsiaTheme="majorEastAsia"/>
        </w:rPr>
        <w:tab/>
      </w:r>
      <w:r>
        <w:rPr>
          <w:rFonts w:eastAsiaTheme="majorEastAsia"/>
        </w:rPr>
        <w:tab/>
        <w:t>Arkivredovisning</w:t>
      </w:r>
    </w:p>
    <w:p w:rsidR="008C62EE" w:rsidRPr="000B7232" w:rsidRDefault="008C62EE" w:rsidP="00547A6F">
      <w:pPr>
        <w:rPr>
          <w:rFonts w:eastAsiaTheme="majorEastAsia"/>
        </w:rPr>
      </w:pPr>
    </w:p>
    <w:p w:rsidR="00547A6F" w:rsidRDefault="00547A6F" w:rsidP="00547A6F">
      <w:pPr>
        <w:ind w:left="1304" w:hanging="1304"/>
        <w:rPr>
          <w:rFonts w:eastAsiaTheme="majorEastAsia"/>
          <w:b/>
        </w:rPr>
      </w:pPr>
      <w:r w:rsidRPr="00464150">
        <w:rPr>
          <w:rFonts w:eastAsiaTheme="majorEastAsia"/>
          <w:b/>
        </w:rPr>
        <w:t>3.</w:t>
      </w:r>
      <w:r w:rsidRPr="00464150">
        <w:rPr>
          <w:rFonts w:eastAsiaTheme="majorEastAsia"/>
          <w:b/>
        </w:rPr>
        <w:tab/>
      </w:r>
      <w:r w:rsidR="008C62EE">
        <w:rPr>
          <w:rFonts w:eastAsiaTheme="majorEastAsia"/>
          <w:b/>
        </w:rPr>
        <w:tab/>
      </w:r>
      <w:r w:rsidRPr="00464150">
        <w:rPr>
          <w:rFonts w:eastAsiaTheme="majorEastAsia"/>
          <w:b/>
        </w:rPr>
        <w:t>STÖDJA OCH UTVECKLA ANTAGNA OCH PRESUMTIVA STUDENTER</w:t>
      </w:r>
    </w:p>
    <w:p w:rsidR="00547A6F" w:rsidRDefault="00547A6F" w:rsidP="00547A6F">
      <w:pPr>
        <w:ind w:left="1304" w:hanging="1304"/>
        <w:rPr>
          <w:rFonts w:eastAsiaTheme="majorEastAsia"/>
          <w:i/>
        </w:rPr>
      </w:pPr>
      <w:r w:rsidRPr="00B22621">
        <w:rPr>
          <w:rFonts w:eastAsiaTheme="majorEastAsia"/>
          <w:i/>
        </w:rPr>
        <w:t>3.3</w:t>
      </w:r>
      <w:r w:rsidRPr="00B22621">
        <w:rPr>
          <w:rFonts w:eastAsiaTheme="majorEastAsia"/>
          <w:i/>
        </w:rPr>
        <w:tab/>
      </w:r>
      <w:r w:rsidR="008C62EE" w:rsidRPr="00B22621">
        <w:rPr>
          <w:rFonts w:eastAsiaTheme="majorEastAsia"/>
          <w:i/>
        </w:rPr>
        <w:tab/>
      </w:r>
      <w:r w:rsidR="00B22621">
        <w:rPr>
          <w:rFonts w:eastAsiaTheme="majorEastAsia"/>
          <w:i/>
        </w:rPr>
        <w:t>Hantera stipendier</w:t>
      </w:r>
    </w:p>
    <w:p w:rsidR="00B22621" w:rsidRDefault="00B22621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3.3-1</w:t>
      </w:r>
      <w:r>
        <w:rPr>
          <w:rFonts w:eastAsiaTheme="majorEastAsia"/>
        </w:rPr>
        <w:tab/>
      </w:r>
      <w:r>
        <w:rPr>
          <w:rFonts w:eastAsiaTheme="majorEastAsia"/>
        </w:rPr>
        <w:tab/>
        <w:t>Stipendiekommitténs protokoll</w:t>
      </w:r>
    </w:p>
    <w:p w:rsidR="00B22621" w:rsidRDefault="00B22621" w:rsidP="00547A6F">
      <w:pPr>
        <w:ind w:left="1304" w:hanging="1304"/>
        <w:rPr>
          <w:rFonts w:eastAsiaTheme="majorEastAsia"/>
          <w:i/>
        </w:rPr>
      </w:pPr>
      <w:r>
        <w:rPr>
          <w:rFonts w:eastAsiaTheme="majorEastAsia"/>
          <w:i/>
        </w:rPr>
        <w:t>3.5</w:t>
      </w:r>
      <w:r>
        <w:rPr>
          <w:rFonts w:eastAsiaTheme="majorEastAsia"/>
          <w:i/>
        </w:rPr>
        <w:tab/>
      </w:r>
      <w:r>
        <w:rPr>
          <w:rFonts w:eastAsiaTheme="majorEastAsia"/>
          <w:i/>
        </w:rPr>
        <w:tab/>
        <w:t>Bedriva studenthälsovård</w:t>
      </w:r>
    </w:p>
    <w:p w:rsidR="00B22621" w:rsidRDefault="00B22621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3.5-1</w:t>
      </w:r>
      <w:r>
        <w:rPr>
          <w:rFonts w:eastAsiaTheme="majorEastAsia"/>
        </w:rPr>
        <w:tab/>
      </w:r>
      <w:r>
        <w:rPr>
          <w:rFonts w:eastAsiaTheme="majorEastAsia"/>
        </w:rPr>
        <w:tab/>
        <w:t>Studenthälsorådets protokoll</w:t>
      </w:r>
    </w:p>
    <w:p w:rsidR="0060437D" w:rsidRDefault="0060437D" w:rsidP="00547A6F">
      <w:pPr>
        <w:ind w:left="1304" w:hanging="1304"/>
        <w:rPr>
          <w:rFonts w:eastAsiaTheme="majorEastAsia"/>
          <w:i/>
        </w:rPr>
      </w:pPr>
      <w:r>
        <w:rPr>
          <w:rFonts w:eastAsiaTheme="majorEastAsia"/>
          <w:i/>
        </w:rPr>
        <w:t>3.6</w:t>
      </w:r>
      <w:r>
        <w:rPr>
          <w:rFonts w:eastAsiaTheme="majorEastAsia"/>
          <w:i/>
        </w:rPr>
        <w:tab/>
      </w:r>
      <w:r>
        <w:rPr>
          <w:rFonts w:eastAsiaTheme="majorEastAsia"/>
          <w:i/>
        </w:rPr>
        <w:tab/>
        <w:t>Ge stöd till studenter med funktionshinder</w:t>
      </w:r>
    </w:p>
    <w:p w:rsidR="0060437D" w:rsidRPr="0060437D" w:rsidRDefault="0060437D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3.6-1</w:t>
      </w:r>
      <w:r>
        <w:rPr>
          <w:rFonts w:eastAsiaTheme="majorEastAsia"/>
        </w:rPr>
        <w:tab/>
      </w:r>
      <w:r>
        <w:rPr>
          <w:rFonts w:eastAsiaTheme="majorEastAsia"/>
        </w:rPr>
        <w:tab/>
        <w:t>Beslut om pedagogiskt stöd till studenter med funktionshinder</w:t>
      </w:r>
    </w:p>
    <w:p w:rsidR="00547A6F" w:rsidRDefault="00547A6F" w:rsidP="00547A6F">
      <w:pPr>
        <w:ind w:left="1304" w:hanging="1304"/>
        <w:rPr>
          <w:rFonts w:eastAsiaTheme="majorEastAsia"/>
          <w:b/>
        </w:rPr>
      </w:pPr>
    </w:p>
    <w:p w:rsidR="00547A6F" w:rsidRDefault="00547A6F" w:rsidP="00547A6F">
      <w:pPr>
        <w:ind w:left="1304" w:hanging="1304"/>
        <w:rPr>
          <w:rFonts w:eastAsiaTheme="majorEastAsia"/>
          <w:b/>
        </w:rPr>
      </w:pPr>
      <w:r>
        <w:rPr>
          <w:rFonts w:eastAsiaTheme="majorEastAsia"/>
          <w:b/>
        </w:rPr>
        <w:t>4.</w:t>
      </w:r>
      <w:r>
        <w:rPr>
          <w:rFonts w:eastAsiaTheme="majorEastAsia"/>
          <w:b/>
        </w:rPr>
        <w:tab/>
      </w:r>
      <w:r w:rsidR="008C62EE">
        <w:rPr>
          <w:rFonts w:eastAsiaTheme="majorEastAsia"/>
          <w:b/>
        </w:rPr>
        <w:tab/>
      </w:r>
      <w:r>
        <w:rPr>
          <w:rFonts w:eastAsiaTheme="majorEastAsia"/>
          <w:b/>
        </w:rPr>
        <w:t xml:space="preserve">KOMMUNICERA, SAMVERKA OCH HANTERA UTLÄMNANDE AV ALLMÄN </w:t>
      </w:r>
      <w:r w:rsidR="008C62EE">
        <w:rPr>
          <w:rFonts w:eastAsiaTheme="majorEastAsia"/>
          <w:b/>
        </w:rPr>
        <w:tab/>
      </w:r>
      <w:r>
        <w:rPr>
          <w:rFonts w:eastAsiaTheme="majorEastAsia"/>
          <w:b/>
        </w:rPr>
        <w:t>HANDLING</w:t>
      </w:r>
    </w:p>
    <w:p w:rsidR="00FE663D" w:rsidRPr="00FE663D" w:rsidRDefault="00FE663D" w:rsidP="00547A6F">
      <w:pPr>
        <w:ind w:left="1304" w:hanging="1304"/>
        <w:rPr>
          <w:rFonts w:eastAsiaTheme="majorEastAsia"/>
          <w:i/>
        </w:rPr>
      </w:pPr>
      <w:r>
        <w:rPr>
          <w:rFonts w:eastAsiaTheme="majorEastAsia"/>
          <w:i/>
        </w:rPr>
        <w:t>4.3</w:t>
      </w:r>
      <w:r>
        <w:rPr>
          <w:rFonts w:eastAsiaTheme="majorEastAsia"/>
          <w:i/>
        </w:rPr>
        <w:tab/>
      </w:r>
      <w:r>
        <w:rPr>
          <w:rFonts w:eastAsiaTheme="majorEastAsia"/>
          <w:i/>
        </w:rPr>
        <w:tab/>
        <w:t>Ta fram publikationer och trycksaker</w:t>
      </w:r>
    </w:p>
    <w:p w:rsidR="00547A6F" w:rsidRDefault="00547A6F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4.3</w:t>
      </w:r>
      <w:r w:rsidR="00FE663D">
        <w:rPr>
          <w:rFonts w:eastAsiaTheme="majorEastAsia"/>
        </w:rPr>
        <w:t>-1</w:t>
      </w:r>
      <w:r>
        <w:rPr>
          <w:rFonts w:eastAsiaTheme="majorEastAsia"/>
        </w:rPr>
        <w:tab/>
      </w:r>
      <w:r w:rsidR="008C62EE">
        <w:rPr>
          <w:rFonts w:eastAsiaTheme="majorEastAsia"/>
        </w:rPr>
        <w:tab/>
      </w:r>
      <w:r>
        <w:rPr>
          <w:rFonts w:eastAsiaTheme="majorEastAsia"/>
        </w:rPr>
        <w:t>Arkivexemplar av publikationer och trycksaker</w:t>
      </w:r>
    </w:p>
    <w:p w:rsidR="00547A6F" w:rsidRDefault="00547A6F" w:rsidP="00547A6F">
      <w:pPr>
        <w:ind w:left="1304" w:hanging="1304"/>
        <w:rPr>
          <w:rFonts w:eastAsiaTheme="majorEastAsia"/>
          <w:i/>
        </w:rPr>
      </w:pPr>
      <w:r>
        <w:rPr>
          <w:rFonts w:eastAsiaTheme="majorEastAsia"/>
          <w:i/>
        </w:rPr>
        <w:t>4.4</w:t>
      </w:r>
      <w:r>
        <w:rPr>
          <w:rFonts w:eastAsiaTheme="majorEastAsia"/>
          <w:i/>
        </w:rPr>
        <w:tab/>
      </w:r>
      <w:r w:rsidR="008C62EE">
        <w:rPr>
          <w:rFonts w:eastAsiaTheme="majorEastAsia"/>
          <w:i/>
        </w:rPr>
        <w:tab/>
      </w:r>
      <w:r>
        <w:rPr>
          <w:rFonts w:eastAsiaTheme="majorEastAsia"/>
          <w:i/>
        </w:rPr>
        <w:t>Samverka med omgivande samhälle</w:t>
      </w:r>
    </w:p>
    <w:p w:rsidR="00547A6F" w:rsidRDefault="008C62E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4.4-1</w:t>
      </w:r>
      <w:r w:rsidR="00547A6F">
        <w:rPr>
          <w:rFonts w:eastAsiaTheme="majorEastAsia"/>
        </w:rPr>
        <w:tab/>
      </w:r>
      <w:r>
        <w:rPr>
          <w:rFonts w:eastAsiaTheme="majorEastAsia"/>
        </w:rPr>
        <w:tab/>
      </w:r>
      <w:r w:rsidR="00547A6F">
        <w:rPr>
          <w:rFonts w:eastAsiaTheme="majorEastAsia"/>
        </w:rPr>
        <w:t>Protokoll från regionalt utvecklingscentrum i Gävleborg (RucX)</w:t>
      </w:r>
    </w:p>
    <w:p w:rsidR="008C62EE" w:rsidRPr="00C76699" w:rsidRDefault="008C62EE" w:rsidP="00547A6F">
      <w:pPr>
        <w:ind w:left="1304" w:hanging="1304"/>
        <w:rPr>
          <w:rFonts w:eastAsiaTheme="majorEastAsia"/>
        </w:rPr>
      </w:pPr>
    </w:p>
    <w:p w:rsidR="00547A6F" w:rsidRDefault="00547A6F" w:rsidP="00547A6F">
      <w:pPr>
        <w:ind w:left="1304" w:hanging="1304"/>
        <w:rPr>
          <w:rFonts w:eastAsiaTheme="majorEastAsia"/>
          <w:b/>
        </w:rPr>
      </w:pPr>
      <w:r>
        <w:rPr>
          <w:rFonts w:eastAsiaTheme="majorEastAsia"/>
          <w:b/>
        </w:rPr>
        <w:t>5.</w:t>
      </w:r>
      <w:r>
        <w:rPr>
          <w:rFonts w:eastAsiaTheme="majorEastAsia"/>
          <w:b/>
        </w:rPr>
        <w:tab/>
      </w:r>
      <w:r w:rsidR="008C62EE">
        <w:rPr>
          <w:rFonts w:eastAsiaTheme="majorEastAsia"/>
          <w:b/>
        </w:rPr>
        <w:tab/>
      </w:r>
      <w:r>
        <w:rPr>
          <w:rFonts w:eastAsiaTheme="majorEastAsia"/>
          <w:b/>
        </w:rPr>
        <w:t>UTBILDA</w:t>
      </w:r>
    </w:p>
    <w:p w:rsidR="00547A6F" w:rsidRPr="00DF7EFE" w:rsidRDefault="00DF7EFE" w:rsidP="00547A6F">
      <w:pPr>
        <w:ind w:left="1304" w:hanging="1304"/>
        <w:rPr>
          <w:rFonts w:eastAsiaTheme="majorEastAsia"/>
          <w:i/>
          <w:color w:val="000000" w:themeColor="text1"/>
        </w:rPr>
      </w:pPr>
      <w:r>
        <w:rPr>
          <w:rFonts w:eastAsiaTheme="majorEastAsia"/>
          <w:i/>
          <w:color w:val="000000" w:themeColor="text1"/>
        </w:rPr>
        <w:t>5.2.2</w:t>
      </w:r>
      <w:r w:rsidR="00547A6F" w:rsidRPr="00DF7EFE">
        <w:rPr>
          <w:rFonts w:eastAsiaTheme="majorEastAsia"/>
          <w:i/>
          <w:color w:val="000000" w:themeColor="text1"/>
        </w:rPr>
        <w:tab/>
      </w:r>
      <w:r w:rsidR="008C62EE" w:rsidRPr="00DF7EFE">
        <w:rPr>
          <w:rFonts w:eastAsiaTheme="majorEastAsia"/>
          <w:i/>
          <w:color w:val="000000" w:themeColor="text1"/>
        </w:rPr>
        <w:tab/>
      </w:r>
      <w:r w:rsidRPr="00DF7EFE">
        <w:rPr>
          <w:rFonts w:eastAsiaTheme="majorEastAsia"/>
          <w:i/>
          <w:color w:val="000000" w:themeColor="text1"/>
        </w:rPr>
        <w:t>Planera, administrera och genomföra</w:t>
      </w:r>
      <w:r w:rsidR="00547A6F" w:rsidRPr="00DF7EFE">
        <w:rPr>
          <w:rFonts w:eastAsiaTheme="majorEastAsia"/>
          <w:i/>
          <w:color w:val="000000" w:themeColor="text1"/>
        </w:rPr>
        <w:t xml:space="preserve"> utbildning på grundnivå och avancerad nivå</w:t>
      </w:r>
    </w:p>
    <w:p w:rsidR="00547A6F" w:rsidRPr="007318D0" w:rsidRDefault="00DF7EFE" w:rsidP="00547A6F">
      <w:pPr>
        <w:ind w:left="1304" w:hanging="1304"/>
        <w:rPr>
          <w:rFonts w:eastAsiaTheme="majorEastAsia"/>
          <w:u w:val="single"/>
        </w:rPr>
      </w:pPr>
      <w:r>
        <w:rPr>
          <w:rFonts w:eastAsiaTheme="majorEastAsia"/>
          <w:u w:val="single"/>
        </w:rPr>
        <w:t>5.2.2</w:t>
      </w:r>
      <w:r w:rsidR="00547A6F" w:rsidRPr="007318D0">
        <w:rPr>
          <w:rFonts w:eastAsiaTheme="majorEastAsia"/>
          <w:u w:val="single"/>
        </w:rPr>
        <w:t>-1</w:t>
      </w:r>
      <w:r w:rsidR="00547A6F" w:rsidRPr="007318D0">
        <w:rPr>
          <w:rFonts w:eastAsiaTheme="majorEastAsia"/>
          <w:u w:val="single"/>
        </w:rPr>
        <w:tab/>
      </w:r>
      <w:r w:rsidR="008C62EE">
        <w:rPr>
          <w:rFonts w:eastAsiaTheme="majorEastAsia"/>
          <w:u w:val="single"/>
        </w:rPr>
        <w:tab/>
      </w:r>
      <w:r w:rsidR="00547A6F" w:rsidRPr="007318D0">
        <w:rPr>
          <w:rFonts w:eastAsiaTheme="majorEastAsia"/>
          <w:u w:val="single"/>
        </w:rPr>
        <w:t>Tentamensformulär och skriftliga prov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5.2.2</w:t>
      </w:r>
      <w:r w:rsidR="00547A6F">
        <w:rPr>
          <w:rFonts w:eastAsiaTheme="majorEastAsia"/>
        </w:rPr>
        <w:t>-1.1</w:t>
      </w:r>
      <w:r w:rsidR="00547A6F">
        <w:rPr>
          <w:rFonts w:eastAsiaTheme="majorEastAsia"/>
        </w:rPr>
        <w:tab/>
      </w:r>
      <w:r w:rsidR="008C62EE">
        <w:rPr>
          <w:rFonts w:eastAsiaTheme="majorEastAsia"/>
        </w:rPr>
        <w:tab/>
      </w:r>
      <w:r w:rsidR="00547A6F">
        <w:rPr>
          <w:rFonts w:eastAsiaTheme="majorEastAsia"/>
        </w:rPr>
        <w:t>Tentamensformulär och skriftliga prov, Akademin för hälsa och arbetsliv (AHA)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5.2.2</w:t>
      </w:r>
      <w:r w:rsidR="00547A6F">
        <w:rPr>
          <w:rFonts w:eastAsiaTheme="majorEastAsia"/>
        </w:rPr>
        <w:t>-1.2</w:t>
      </w:r>
      <w:r w:rsidR="00547A6F" w:rsidRPr="00AF32D6">
        <w:rPr>
          <w:rFonts w:eastAsiaTheme="majorEastAsia"/>
        </w:rPr>
        <w:t xml:space="preserve"> </w:t>
      </w:r>
      <w:r w:rsidR="00547A6F">
        <w:rPr>
          <w:rFonts w:eastAsiaTheme="majorEastAsia"/>
        </w:rPr>
        <w:tab/>
      </w:r>
      <w:r w:rsidR="008C62EE">
        <w:rPr>
          <w:rFonts w:eastAsiaTheme="majorEastAsia"/>
        </w:rPr>
        <w:tab/>
      </w:r>
      <w:r w:rsidR="00547A6F" w:rsidRPr="00966EE2">
        <w:rPr>
          <w:rFonts w:eastAsiaTheme="majorEastAsia"/>
        </w:rPr>
        <w:t>Tentamensformulär</w:t>
      </w:r>
      <w:r w:rsidR="00547A6F">
        <w:rPr>
          <w:rFonts w:eastAsiaTheme="majorEastAsia"/>
        </w:rPr>
        <w:t xml:space="preserve"> och skriftliga prov</w:t>
      </w:r>
      <w:r w:rsidR="00547A6F" w:rsidRPr="00966EE2">
        <w:rPr>
          <w:rFonts w:eastAsiaTheme="majorEastAsia"/>
        </w:rPr>
        <w:t>, Akademin för teknik och miljö (ATM)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5.2.2</w:t>
      </w:r>
      <w:r w:rsidR="00547A6F">
        <w:rPr>
          <w:rFonts w:eastAsiaTheme="majorEastAsia"/>
        </w:rPr>
        <w:t>-1.3</w:t>
      </w:r>
      <w:r w:rsidR="00547A6F">
        <w:rPr>
          <w:rFonts w:eastAsiaTheme="majorEastAsia"/>
        </w:rPr>
        <w:tab/>
      </w:r>
      <w:r w:rsidR="008C62EE">
        <w:rPr>
          <w:rFonts w:eastAsiaTheme="majorEastAsia"/>
        </w:rPr>
        <w:tab/>
      </w:r>
      <w:r w:rsidR="00547A6F">
        <w:rPr>
          <w:rFonts w:eastAsiaTheme="majorEastAsia"/>
        </w:rPr>
        <w:t>Tentamensformulär och skriftliga prov, Akademin för utbildning och ekonomi (AUE)</w:t>
      </w:r>
    </w:p>
    <w:p w:rsidR="00547A6F" w:rsidRPr="00F358DE" w:rsidRDefault="00DF7EFE" w:rsidP="00547A6F">
      <w:pPr>
        <w:ind w:left="1304" w:hanging="1304"/>
        <w:rPr>
          <w:rFonts w:eastAsiaTheme="majorEastAsia"/>
          <w:u w:val="single"/>
        </w:rPr>
      </w:pPr>
      <w:r>
        <w:rPr>
          <w:rFonts w:eastAsiaTheme="majorEastAsia"/>
          <w:u w:val="single"/>
        </w:rPr>
        <w:t>5.2.2</w:t>
      </w:r>
      <w:r w:rsidR="00547A6F" w:rsidRPr="00F358DE">
        <w:rPr>
          <w:rFonts w:eastAsiaTheme="majorEastAsia"/>
          <w:u w:val="single"/>
        </w:rPr>
        <w:t>-2</w:t>
      </w:r>
      <w:r w:rsidR="00547A6F" w:rsidRPr="00F358DE">
        <w:rPr>
          <w:rFonts w:eastAsiaTheme="majorEastAsia"/>
          <w:u w:val="single"/>
        </w:rPr>
        <w:tab/>
      </w:r>
      <w:r w:rsidR="008C62EE">
        <w:rPr>
          <w:rFonts w:eastAsiaTheme="majorEastAsia"/>
          <w:u w:val="single"/>
        </w:rPr>
        <w:tab/>
      </w:r>
      <w:r w:rsidR="00547A6F" w:rsidRPr="00F358DE">
        <w:rPr>
          <w:rFonts w:eastAsiaTheme="majorEastAsia"/>
          <w:u w:val="single"/>
        </w:rPr>
        <w:t>Uppsatser och examensarbeten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5.2.2</w:t>
      </w:r>
      <w:r w:rsidR="00547A6F">
        <w:rPr>
          <w:rFonts w:eastAsiaTheme="majorEastAsia"/>
        </w:rPr>
        <w:t>-2.1</w:t>
      </w:r>
      <w:r w:rsidR="00547A6F">
        <w:rPr>
          <w:rFonts w:eastAsiaTheme="majorEastAsia"/>
        </w:rPr>
        <w:tab/>
      </w:r>
      <w:r w:rsidR="008C62EE">
        <w:rPr>
          <w:rFonts w:eastAsiaTheme="majorEastAsia"/>
        </w:rPr>
        <w:tab/>
      </w:r>
      <w:r w:rsidR="00547A6F">
        <w:rPr>
          <w:rFonts w:eastAsiaTheme="majorEastAsia"/>
        </w:rPr>
        <w:t>Uppsatser och examensarbeten, Akademin för hälsa och arbetsliv (AHA)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lastRenderedPageBreak/>
        <w:t>5.2.2</w:t>
      </w:r>
      <w:r w:rsidR="00547A6F">
        <w:rPr>
          <w:rFonts w:eastAsiaTheme="majorEastAsia"/>
        </w:rPr>
        <w:t>-2.2</w:t>
      </w:r>
      <w:r w:rsidR="00547A6F">
        <w:rPr>
          <w:rFonts w:eastAsiaTheme="majorEastAsia"/>
        </w:rPr>
        <w:tab/>
      </w:r>
      <w:r w:rsidR="008C62EE">
        <w:rPr>
          <w:rFonts w:eastAsiaTheme="majorEastAsia"/>
        </w:rPr>
        <w:tab/>
      </w:r>
      <w:r w:rsidR="00547A6F">
        <w:rPr>
          <w:rFonts w:eastAsiaTheme="majorEastAsia"/>
        </w:rPr>
        <w:t>Uppsatser och examensarbeten, Akademin för teknik och miljö (ATM)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5.2.2</w:t>
      </w:r>
      <w:r w:rsidR="00547A6F">
        <w:rPr>
          <w:rFonts w:eastAsiaTheme="majorEastAsia"/>
        </w:rPr>
        <w:t>-2.3</w:t>
      </w:r>
      <w:r w:rsidR="00547A6F">
        <w:rPr>
          <w:rFonts w:eastAsiaTheme="majorEastAsia"/>
        </w:rPr>
        <w:tab/>
      </w:r>
      <w:r w:rsidR="008C62EE">
        <w:rPr>
          <w:rFonts w:eastAsiaTheme="majorEastAsia"/>
        </w:rPr>
        <w:tab/>
      </w:r>
      <w:r w:rsidR="00547A6F">
        <w:rPr>
          <w:rFonts w:eastAsiaTheme="majorEastAsia"/>
        </w:rPr>
        <w:t>Uppsatser och examensarbeten, Akademin för utbildning och ekonomi (AUE)</w:t>
      </w:r>
    </w:p>
    <w:p w:rsidR="00547A6F" w:rsidRPr="00660FFA" w:rsidRDefault="00DF7EFE" w:rsidP="00547A6F">
      <w:pPr>
        <w:ind w:left="1304" w:hanging="1304"/>
        <w:rPr>
          <w:rFonts w:eastAsiaTheme="majorEastAsia"/>
          <w:u w:val="single"/>
        </w:rPr>
      </w:pPr>
      <w:r>
        <w:rPr>
          <w:rFonts w:eastAsiaTheme="majorEastAsia"/>
          <w:u w:val="single"/>
        </w:rPr>
        <w:t>5.2.2</w:t>
      </w:r>
      <w:r w:rsidR="00547A6F">
        <w:rPr>
          <w:rFonts w:eastAsiaTheme="majorEastAsia"/>
          <w:u w:val="single"/>
        </w:rPr>
        <w:t>-3</w:t>
      </w:r>
      <w:r w:rsidR="00547A6F" w:rsidRPr="00660FFA">
        <w:rPr>
          <w:rFonts w:eastAsiaTheme="majorEastAsia"/>
          <w:u w:val="single"/>
        </w:rPr>
        <w:tab/>
      </w:r>
      <w:r w:rsidR="008C62EE">
        <w:rPr>
          <w:rFonts w:eastAsiaTheme="majorEastAsia"/>
          <w:u w:val="single"/>
        </w:rPr>
        <w:tab/>
      </w:r>
      <w:r w:rsidR="00547A6F" w:rsidRPr="00660FFA">
        <w:rPr>
          <w:rFonts w:eastAsiaTheme="majorEastAsia"/>
          <w:u w:val="single"/>
        </w:rPr>
        <w:t>Resultatlistor med underlag</w:t>
      </w:r>
    </w:p>
    <w:p w:rsidR="00547A6F" w:rsidRPr="00966EE2" w:rsidRDefault="00DF7EFE" w:rsidP="00611218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5.2.2</w:t>
      </w:r>
      <w:r w:rsidR="00547A6F">
        <w:rPr>
          <w:rFonts w:eastAsiaTheme="majorEastAsia"/>
        </w:rPr>
        <w:t>-3.1</w:t>
      </w:r>
      <w:r w:rsidR="00547A6F">
        <w:rPr>
          <w:rFonts w:eastAsiaTheme="majorEastAsia"/>
        </w:rPr>
        <w:tab/>
      </w:r>
      <w:r w:rsidR="008C62EE">
        <w:rPr>
          <w:rFonts w:eastAsiaTheme="majorEastAsia"/>
        </w:rPr>
        <w:tab/>
      </w:r>
      <w:r w:rsidR="00611218">
        <w:rPr>
          <w:rFonts w:eastAsiaTheme="majorEastAsia"/>
        </w:rPr>
        <w:t xml:space="preserve">Resultatlistor med underlag, </w:t>
      </w:r>
      <w:r w:rsidR="00547A6F" w:rsidRPr="00966EE2">
        <w:rPr>
          <w:rFonts w:eastAsiaTheme="majorEastAsia"/>
        </w:rPr>
        <w:t>Akademin för hälsa och arbetsliv (AHA)</w:t>
      </w:r>
    </w:p>
    <w:p w:rsidR="00547A6F" w:rsidRPr="00966EE2" w:rsidRDefault="00DF7EFE" w:rsidP="009F02B2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5.2.2</w:t>
      </w:r>
      <w:r w:rsidR="00547A6F">
        <w:rPr>
          <w:rFonts w:eastAsiaTheme="majorEastAsia"/>
        </w:rPr>
        <w:t>-3.2</w:t>
      </w:r>
      <w:r w:rsidR="00547A6F" w:rsidRPr="00966EE2">
        <w:rPr>
          <w:rFonts w:eastAsiaTheme="majorEastAsia"/>
        </w:rPr>
        <w:tab/>
      </w:r>
      <w:r w:rsidR="008C62EE">
        <w:rPr>
          <w:rFonts w:eastAsiaTheme="majorEastAsia"/>
        </w:rPr>
        <w:tab/>
      </w:r>
      <w:r w:rsidR="00547A6F" w:rsidRPr="00966EE2">
        <w:rPr>
          <w:rFonts w:eastAsiaTheme="majorEastAsia"/>
        </w:rPr>
        <w:t>Resultatlistor med underlag,</w:t>
      </w:r>
      <w:r w:rsidR="009F02B2">
        <w:rPr>
          <w:rFonts w:eastAsiaTheme="majorEastAsia"/>
        </w:rPr>
        <w:t xml:space="preserve"> </w:t>
      </w:r>
      <w:r w:rsidR="00547A6F" w:rsidRPr="00966EE2">
        <w:rPr>
          <w:rFonts w:eastAsiaTheme="majorEastAsia"/>
        </w:rPr>
        <w:t>Akademin för teknik och miljö (ATM)</w:t>
      </w:r>
    </w:p>
    <w:p w:rsidR="00547A6F" w:rsidRDefault="00DF7EFE" w:rsidP="009F02B2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5.2.2</w:t>
      </w:r>
      <w:r w:rsidR="00547A6F">
        <w:rPr>
          <w:rFonts w:eastAsiaTheme="majorEastAsia"/>
        </w:rPr>
        <w:t>-3.3</w:t>
      </w:r>
      <w:r w:rsidR="00547A6F" w:rsidRPr="00966EE2">
        <w:rPr>
          <w:rFonts w:eastAsiaTheme="majorEastAsia"/>
        </w:rPr>
        <w:tab/>
      </w:r>
      <w:r w:rsidR="008C62EE">
        <w:rPr>
          <w:rFonts w:eastAsiaTheme="majorEastAsia"/>
        </w:rPr>
        <w:tab/>
      </w:r>
      <w:r w:rsidR="00547A6F" w:rsidRPr="00966EE2">
        <w:rPr>
          <w:rFonts w:eastAsiaTheme="majorEastAsia"/>
        </w:rPr>
        <w:t>Resultatlistor med underlag,</w:t>
      </w:r>
      <w:r w:rsidR="009F02B2">
        <w:rPr>
          <w:rFonts w:eastAsiaTheme="majorEastAsia"/>
        </w:rPr>
        <w:t xml:space="preserve"> </w:t>
      </w:r>
      <w:r w:rsidR="00547A6F" w:rsidRPr="00966EE2">
        <w:rPr>
          <w:rFonts w:eastAsiaTheme="majorEastAsia"/>
        </w:rPr>
        <w:t>Akademin för utbildning och ekonomi (AUE)</w:t>
      </w:r>
    </w:p>
    <w:p w:rsidR="007C065E" w:rsidRDefault="007C065E" w:rsidP="009F02B2">
      <w:pPr>
        <w:ind w:left="1304" w:hanging="1304"/>
        <w:rPr>
          <w:rFonts w:eastAsiaTheme="majorEastAsia"/>
          <w:u w:val="single"/>
        </w:rPr>
      </w:pPr>
      <w:r w:rsidRPr="007C065E">
        <w:rPr>
          <w:rFonts w:eastAsiaTheme="majorEastAsia"/>
          <w:u w:val="single"/>
        </w:rPr>
        <w:t>5.2.2-4</w:t>
      </w:r>
      <w:r w:rsidRPr="007C065E">
        <w:rPr>
          <w:rFonts w:eastAsiaTheme="majorEastAsia"/>
          <w:u w:val="single"/>
        </w:rPr>
        <w:tab/>
      </w:r>
      <w:r w:rsidRPr="007C065E">
        <w:rPr>
          <w:rFonts w:eastAsiaTheme="majorEastAsia"/>
          <w:u w:val="single"/>
        </w:rPr>
        <w:tab/>
        <w:t>Kursplaner</w:t>
      </w:r>
    </w:p>
    <w:p w:rsidR="007C065E" w:rsidRDefault="007C065E" w:rsidP="009F02B2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5.2.2-4.1</w:t>
      </w:r>
      <w:r>
        <w:rPr>
          <w:rFonts w:eastAsiaTheme="majorEastAsia"/>
        </w:rPr>
        <w:tab/>
      </w:r>
      <w:r>
        <w:rPr>
          <w:rFonts w:eastAsiaTheme="majorEastAsia"/>
        </w:rPr>
        <w:tab/>
        <w:t>Kursplaner, Akademin för hälsa och arbetsliv (AHA)</w:t>
      </w:r>
    </w:p>
    <w:p w:rsidR="007C065E" w:rsidRDefault="007C065E" w:rsidP="009F02B2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5.2.2-4.2</w:t>
      </w:r>
      <w:r>
        <w:rPr>
          <w:rFonts w:eastAsiaTheme="majorEastAsia"/>
        </w:rPr>
        <w:tab/>
      </w:r>
      <w:r>
        <w:rPr>
          <w:rFonts w:eastAsiaTheme="majorEastAsia"/>
        </w:rPr>
        <w:tab/>
        <w:t>Kursplaner, Akademin för teknik och miljö (ATM)</w:t>
      </w:r>
    </w:p>
    <w:p w:rsidR="007C065E" w:rsidRPr="007C065E" w:rsidRDefault="007C065E" w:rsidP="009F02B2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5.2.2-4.2</w:t>
      </w:r>
      <w:r>
        <w:rPr>
          <w:rFonts w:eastAsiaTheme="majorEastAsia"/>
        </w:rPr>
        <w:tab/>
      </w:r>
      <w:r>
        <w:rPr>
          <w:rFonts w:eastAsiaTheme="majorEastAsia"/>
        </w:rPr>
        <w:tab/>
        <w:t>Kursplaner, Akademin för utbildning och ekonomi (AUE)</w:t>
      </w:r>
    </w:p>
    <w:p w:rsidR="00547A6F" w:rsidRPr="008B2F8E" w:rsidRDefault="00DF7EFE" w:rsidP="00547A6F">
      <w:pPr>
        <w:ind w:left="1304" w:hanging="1304"/>
        <w:rPr>
          <w:rFonts w:eastAsiaTheme="majorEastAsia"/>
          <w:i/>
          <w:color w:val="000000" w:themeColor="text1"/>
        </w:rPr>
      </w:pPr>
      <w:r>
        <w:rPr>
          <w:rFonts w:eastAsiaTheme="majorEastAsia"/>
          <w:i/>
          <w:color w:val="000000" w:themeColor="text1"/>
        </w:rPr>
        <w:t>5.2.3</w:t>
      </w:r>
      <w:r w:rsidR="00547A6F" w:rsidRPr="008B2F8E">
        <w:rPr>
          <w:rFonts w:eastAsiaTheme="majorEastAsia"/>
          <w:i/>
          <w:color w:val="000000" w:themeColor="text1"/>
        </w:rPr>
        <w:tab/>
      </w:r>
      <w:r w:rsidR="004E643B" w:rsidRPr="008B2F8E">
        <w:rPr>
          <w:rFonts w:eastAsiaTheme="majorEastAsia"/>
          <w:i/>
          <w:color w:val="000000" w:themeColor="text1"/>
        </w:rPr>
        <w:tab/>
      </w:r>
      <w:r w:rsidR="00547A6F" w:rsidRPr="008B2F8E">
        <w:rPr>
          <w:rFonts w:eastAsiaTheme="majorEastAsia"/>
          <w:i/>
          <w:color w:val="000000" w:themeColor="text1"/>
        </w:rPr>
        <w:t>Utfärda examen på grundnivå och avancerad nivå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5.2.3</w:t>
      </w:r>
      <w:r w:rsidR="008C62EE">
        <w:rPr>
          <w:rFonts w:eastAsiaTheme="majorEastAsia"/>
        </w:rPr>
        <w:t>-1</w:t>
      </w:r>
      <w:r w:rsidR="00547A6F">
        <w:rPr>
          <w:rFonts w:eastAsiaTheme="majorEastAsia"/>
        </w:rPr>
        <w:tab/>
      </w:r>
      <w:r w:rsidR="004E643B">
        <w:rPr>
          <w:rFonts w:eastAsiaTheme="majorEastAsia"/>
        </w:rPr>
        <w:tab/>
      </w:r>
      <w:r w:rsidR="00547A6F">
        <w:rPr>
          <w:rFonts w:eastAsiaTheme="majorEastAsia"/>
        </w:rPr>
        <w:t>Examensbevis, filosofie kandidatexamen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5.2.3</w:t>
      </w:r>
      <w:r w:rsidR="008C62EE">
        <w:rPr>
          <w:rFonts w:eastAsiaTheme="majorEastAsia"/>
        </w:rPr>
        <w:t>-2</w:t>
      </w:r>
      <w:r w:rsidR="00547A6F">
        <w:rPr>
          <w:rFonts w:eastAsiaTheme="majorEastAsia"/>
        </w:rPr>
        <w:tab/>
      </w:r>
      <w:r w:rsidR="004E643B">
        <w:rPr>
          <w:rFonts w:eastAsiaTheme="majorEastAsia"/>
        </w:rPr>
        <w:tab/>
      </w:r>
      <w:r w:rsidR="00547A6F">
        <w:rPr>
          <w:rFonts w:eastAsiaTheme="majorEastAsia"/>
        </w:rPr>
        <w:t>Examensbevis, filosofie magisterexamen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5.2.3</w:t>
      </w:r>
      <w:r w:rsidR="008B2F8E">
        <w:rPr>
          <w:rFonts w:eastAsiaTheme="majorEastAsia"/>
        </w:rPr>
        <w:t>-</w:t>
      </w:r>
      <w:r w:rsidR="008C62EE">
        <w:rPr>
          <w:rFonts w:eastAsiaTheme="majorEastAsia"/>
        </w:rPr>
        <w:t>3</w:t>
      </w:r>
      <w:r w:rsidR="00547A6F">
        <w:rPr>
          <w:rFonts w:eastAsiaTheme="majorEastAsia"/>
        </w:rPr>
        <w:tab/>
      </w:r>
      <w:r w:rsidR="004E643B">
        <w:rPr>
          <w:rFonts w:eastAsiaTheme="majorEastAsia"/>
        </w:rPr>
        <w:tab/>
      </w:r>
      <w:r w:rsidR="00547A6F">
        <w:rPr>
          <w:rFonts w:eastAsiaTheme="majorEastAsia"/>
        </w:rPr>
        <w:t>Examensbevis, ekonomie kandidatexamen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5.2.3</w:t>
      </w:r>
      <w:r w:rsidR="00FF5EB6">
        <w:rPr>
          <w:rFonts w:eastAsiaTheme="majorEastAsia"/>
        </w:rPr>
        <w:t>-4</w:t>
      </w:r>
      <w:r w:rsidR="00547A6F">
        <w:rPr>
          <w:rFonts w:eastAsiaTheme="majorEastAsia"/>
        </w:rPr>
        <w:tab/>
      </w:r>
      <w:r w:rsidR="004E643B">
        <w:rPr>
          <w:rFonts w:eastAsiaTheme="majorEastAsia"/>
        </w:rPr>
        <w:tab/>
      </w:r>
      <w:r w:rsidR="00547A6F">
        <w:rPr>
          <w:rFonts w:eastAsiaTheme="majorEastAsia"/>
        </w:rPr>
        <w:t>Examensbevis, ekonomie magisterexamen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5.2.3</w:t>
      </w:r>
      <w:r w:rsidR="00FF5EB6">
        <w:rPr>
          <w:rFonts w:eastAsiaTheme="majorEastAsia"/>
        </w:rPr>
        <w:t>-5</w:t>
      </w:r>
      <w:r w:rsidR="00547A6F">
        <w:rPr>
          <w:rFonts w:eastAsiaTheme="majorEastAsia"/>
        </w:rPr>
        <w:tab/>
      </w:r>
      <w:r w:rsidR="004E643B">
        <w:rPr>
          <w:rFonts w:eastAsiaTheme="majorEastAsia"/>
        </w:rPr>
        <w:tab/>
      </w:r>
      <w:r w:rsidR="00547A6F">
        <w:rPr>
          <w:rFonts w:eastAsiaTheme="majorEastAsia"/>
        </w:rPr>
        <w:t>Examensbevis, teknologie kandidatexamen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5.2.3</w:t>
      </w:r>
      <w:r w:rsidR="00FF5EB6">
        <w:rPr>
          <w:rFonts w:eastAsiaTheme="majorEastAsia"/>
        </w:rPr>
        <w:t>-6</w:t>
      </w:r>
      <w:r w:rsidR="00547A6F">
        <w:rPr>
          <w:rFonts w:eastAsiaTheme="majorEastAsia"/>
        </w:rPr>
        <w:tab/>
      </w:r>
      <w:r w:rsidR="004E643B">
        <w:rPr>
          <w:rFonts w:eastAsiaTheme="majorEastAsia"/>
        </w:rPr>
        <w:tab/>
      </w:r>
      <w:r w:rsidR="00547A6F">
        <w:rPr>
          <w:rFonts w:eastAsiaTheme="majorEastAsia"/>
        </w:rPr>
        <w:t>Examensbevis, teknologie magisterexamen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5.2.3</w:t>
      </w:r>
      <w:r w:rsidR="00FF5EB6">
        <w:rPr>
          <w:rFonts w:eastAsiaTheme="majorEastAsia"/>
        </w:rPr>
        <w:t>-7</w:t>
      </w:r>
      <w:r w:rsidR="00547A6F">
        <w:rPr>
          <w:rFonts w:eastAsiaTheme="majorEastAsia"/>
        </w:rPr>
        <w:tab/>
      </w:r>
      <w:r w:rsidR="004E643B">
        <w:rPr>
          <w:rFonts w:eastAsiaTheme="majorEastAsia"/>
        </w:rPr>
        <w:tab/>
      </w:r>
      <w:r w:rsidR="00547A6F">
        <w:rPr>
          <w:rFonts w:eastAsiaTheme="majorEastAsia"/>
        </w:rPr>
        <w:t>Examensbevis, högskoleexamen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5.2.3</w:t>
      </w:r>
      <w:r w:rsidR="00FF5EB6">
        <w:rPr>
          <w:rFonts w:eastAsiaTheme="majorEastAsia"/>
        </w:rPr>
        <w:t>-8</w:t>
      </w:r>
      <w:r w:rsidR="00547A6F">
        <w:rPr>
          <w:rFonts w:eastAsiaTheme="majorEastAsia"/>
        </w:rPr>
        <w:tab/>
      </w:r>
      <w:r w:rsidR="004E643B">
        <w:rPr>
          <w:rFonts w:eastAsiaTheme="majorEastAsia"/>
        </w:rPr>
        <w:tab/>
      </w:r>
      <w:r w:rsidR="00547A6F">
        <w:rPr>
          <w:rFonts w:eastAsiaTheme="majorEastAsia"/>
        </w:rPr>
        <w:t>Examensbevis, högskoleingenjörexamen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5.2.3</w:t>
      </w:r>
      <w:r w:rsidR="00FF5EB6">
        <w:rPr>
          <w:rFonts w:eastAsiaTheme="majorEastAsia"/>
        </w:rPr>
        <w:t>-9</w:t>
      </w:r>
      <w:r w:rsidR="00547A6F">
        <w:rPr>
          <w:rFonts w:eastAsiaTheme="majorEastAsia"/>
        </w:rPr>
        <w:tab/>
      </w:r>
      <w:r w:rsidR="004E643B">
        <w:rPr>
          <w:rFonts w:eastAsiaTheme="majorEastAsia"/>
        </w:rPr>
        <w:tab/>
      </w:r>
      <w:r w:rsidR="00547A6F">
        <w:rPr>
          <w:rFonts w:eastAsiaTheme="majorEastAsia"/>
        </w:rPr>
        <w:t>Examensbevis, socionomexamen</w:t>
      </w:r>
    </w:p>
    <w:p w:rsidR="00547A6F" w:rsidRDefault="00DF7EFE" w:rsidP="00547A6F">
      <w:pPr>
        <w:ind w:left="1304" w:hanging="1304"/>
        <w:rPr>
          <w:rFonts w:eastAsiaTheme="majorEastAsia"/>
        </w:rPr>
      </w:pPr>
      <w:r>
        <w:rPr>
          <w:rFonts w:eastAsiaTheme="majorEastAsia"/>
        </w:rPr>
        <w:t>5.2.3</w:t>
      </w:r>
      <w:r w:rsidR="00FF5EB6">
        <w:rPr>
          <w:rFonts w:eastAsiaTheme="majorEastAsia"/>
        </w:rPr>
        <w:t>-10</w:t>
      </w:r>
      <w:r w:rsidR="00547A6F">
        <w:rPr>
          <w:rFonts w:eastAsiaTheme="majorEastAsia"/>
        </w:rPr>
        <w:tab/>
      </w:r>
      <w:r w:rsidR="004E643B">
        <w:rPr>
          <w:rFonts w:eastAsiaTheme="majorEastAsia"/>
        </w:rPr>
        <w:tab/>
      </w:r>
      <w:r w:rsidR="00547A6F">
        <w:rPr>
          <w:rFonts w:eastAsiaTheme="majorEastAsia"/>
        </w:rPr>
        <w:t>Examensbevis, sjuksköterskeexamen</w:t>
      </w:r>
    </w:p>
    <w:p w:rsidR="00547A6F" w:rsidRPr="00046F62" w:rsidRDefault="00547A6F" w:rsidP="00547A6F">
      <w:pPr>
        <w:ind w:left="1304" w:hanging="1304"/>
        <w:rPr>
          <w:rFonts w:eastAsiaTheme="majorEastAsia"/>
          <w:color w:val="FF0000"/>
        </w:rPr>
      </w:pPr>
    </w:p>
    <w:p w:rsidR="00547A6F" w:rsidRDefault="00547A6F" w:rsidP="00547A6F">
      <w:pPr>
        <w:ind w:left="1304" w:hanging="1304"/>
        <w:rPr>
          <w:rFonts w:eastAsiaTheme="majorEastAsia"/>
          <w:b/>
        </w:rPr>
      </w:pPr>
      <w:r>
        <w:rPr>
          <w:rFonts w:eastAsiaTheme="majorEastAsia"/>
          <w:b/>
        </w:rPr>
        <w:t>6.</w:t>
      </w:r>
      <w:r>
        <w:rPr>
          <w:rFonts w:eastAsiaTheme="majorEastAsia"/>
          <w:b/>
        </w:rPr>
        <w:tab/>
      </w:r>
      <w:r w:rsidR="004E643B">
        <w:rPr>
          <w:rFonts w:eastAsiaTheme="majorEastAsia"/>
          <w:b/>
        </w:rPr>
        <w:tab/>
      </w:r>
      <w:r>
        <w:rPr>
          <w:rFonts w:eastAsiaTheme="majorEastAsia"/>
          <w:b/>
        </w:rPr>
        <w:t>FORSKA</w:t>
      </w:r>
    </w:p>
    <w:p w:rsidR="00547A6F" w:rsidRDefault="00477021" w:rsidP="00B1257F">
      <w:pPr>
        <w:ind w:left="1304" w:hanging="1304"/>
        <w:rPr>
          <w:rFonts w:eastAsiaTheme="majorEastAsia"/>
          <w:i/>
        </w:rPr>
      </w:pPr>
      <w:r>
        <w:rPr>
          <w:rFonts w:eastAsiaTheme="majorEastAsia"/>
          <w:i/>
        </w:rPr>
        <w:t>6.2</w:t>
      </w:r>
      <w:r w:rsidR="00B1257F">
        <w:rPr>
          <w:rFonts w:eastAsiaTheme="majorEastAsia"/>
          <w:i/>
        </w:rPr>
        <w:t>.1</w:t>
      </w:r>
      <w:r w:rsidR="00547A6F" w:rsidRPr="00F67D47">
        <w:rPr>
          <w:rFonts w:eastAsiaTheme="majorEastAsia"/>
          <w:i/>
        </w:rPr>
        <w:tab/>
      </w:r>
      <w:r w:rsidR="004E643B">
        <w:rPr>
          <w:rFonts w:eastAsiaTheme="majorEastAsia"/>
          <w:i/>
        </w:rPr>
        <w:tab/>
      </w:r>
      <w:r w:rsidR="00B1257F">
        <w:rPr>
          <w:rFonts w:eastAsiaTheme="majorEastAsia"/>
          <w:i/>
        </w:rPr>
        <w:t>Administrera och redovisa forskningsprojekt</w:t>
      </w:r>
    </w:p>
    <w:p w:rsidR="00547A6F" w:rsidRPr="00F67D47" w:rsidRDefault="00477021" w:rsidP="00E30DB1">
      <w:pPr>
        <w:ind w:left="1304" w:hanging="1304"/>
        <w:rPr>
          <w:rFonts w:eastAsiaTheme="majorEastAsia"/>
        </w:rPr>
      </w:pPr>
      <w:r>
        <w:rPr>
          <w:rFonts w:eastAsiaTheme="majorEastAsia"/>
        </w:rPr>
        <w:t>6.2</w:t>
      </w:r>
      <w:r w:rsidR="00B1257F">
        <w:rPr>
          <w:rFonts w:eastAsiaTheme="majorEastAsia"/>
        </w:rPr>
        <w:t>.1-1</w:t>
      </w:r>
      <w:r w:rsidR="00545707">
        <w:rPr>
          <w:rFonts w:eastAsiaTheme="majorEastAsia"/>
        </w:rPr>
        <w:tab/>
      </w:r>
      <w:r w:rsidR="004E643B">
        <w:rPr>
          <w:rFonts w:eastAsiaTheme="majorEastAsia"/>
        </w:rPr>
        <w:tab/>
      </w:r>
      <w:r w:rsidR="00547A6F" w:rsidRPr="00F67D47">
        <w:rPr>
          <w:rFonts w:eastAsiaTheme="majorEastAsia"/>
        </w:rPr>
        <w:t>Styrgruppsprotokoll från Grants Office</w:t>
      </w:r>
    </w:p>
    <w:p w:rsidR="00547A6F" w:rsidRPr="009E3B32" w:rsidRDefault="00547A6F" w:rsidP="00547A6F">
      <w:pPr>
        <w:rPr>
          <w:rFonts w:eastAsiaTheme="majorEastAsia"/>
        </w:rPr>
      </w:pPr>
    </w:p>
    <w:p w:rsidR="00547A6F" w:rsidRPr="00F55FE4" w:rsidRDefault="00547A6F" w:rsidP="00547A6F">
      <w:pPr>
        <w:rPr>
          <w:rFonts w:eastAsiaTheme="majorEastAsia"/>
        </w:rPr>
      </w:pPr>
    </w:p>
    <w:p w:rsidR="00431DDD" w:rsidRDefault="00431DDD">
      <w:pPr>
        <w:jc w:val="center"/>
      </w:pPr>
    </w:p>
    <w:sectPr w:rsidR="00431DDD" w:rsidSect="004647F6">
      <w:headerReference w:type="default" r:id="rId7"/>
      <w:footerReference w:type="default" r:id="rId8"/>
      <w:pgSz w:w="11906" w:h="16838"/>
      <w:pgMar w:top="210" w:right="1133" w:bottom="1417" w:left="1134" w:header="5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8F" w:rsidRDefault="002C5F8F">
      <w:r>
        <w:separator/>
      </w:r>
    </w:p>
  </w:endnote>
  <w:endnote w:type="continuationSeparator" w:id="0">
    <w:p w:rsidR="002C5F8F" w:rsidRDefault="002C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07" w:rsidRDefault="00AA5700">
    <w:pPr>
      <w:spacing w:line="-240" w:lineRule="auto"/>
      <w:jc w:val="center"/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ragraph">
                <wp:posOffset>-636</wp:posOffset>
              </wp:positionV>
              <wp:extent cx="5400040" cy="0"/>
              <wp:effectExtent l="0" t="0" r="101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5.05pt,-.05pt" to="510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" o:allowincell="f" strokeweight=".3pt">
              <w10:wrap anchorx="page"/>
            </v:line>
          </w:pict>
        </mc:Fallback>
      </mc:AlternateContent>
    </w:r>
    <w:r w:rsidR="00545707">
      <w:rPr>
        <w:sz w:val="18"/>
      </w:rPr>
      <w:t xml:space="preserve">Högskolan i Gävle.  </w:t>
    </w:r>
    <w:r w:rsidR="00545707">
      <w:rPr>
        <w:i/>
        <w:sz w:val="18"/>
      </w:rPr>
      <w:t>Postadress:</w:t>
    </w:r>
    <w:r w:rsidR="00545707">
      <w:rPr>
        <w:sz w:val="18"/>
      </w:rPr>
      <w:t xml:space="preserve"> 801 76 Gävle. </w:t>
    </w:r>
    <w:r w:rsidR="00545707">
      <w:rPr>
        <w:i/>
        <w:sz w:val="18"/>
      </w:rPr>
      <w:t xml:space="preserve">Besöksadress: </w:t>
    </w:r>
    <w:r w:rsidR="00545707">
      <w:rPr>
        <w:sz w:val="18"/>
      </w:rPr>
      <w:t>Kungsbäcksvägen 47, Gävle.</w:t>
    </w:r>
  </w:p>
  <w:p w:rsidR="00545707" w:rsidRDefault="00545707">
    <w:pPr>
      <w:spacing w:line="-240" w:lineRule="auto"/>
      <w:jc w:val="center"/>
      <w:rPr>
        <w:sz w:val="18"/>
      </w:rPr>
    </w:pPr>
    <w:r>
      <w:rPr>
        <w:i/>
        <w:sz w:val="18"/>
      </w:rPr>
      <w:t xml:space="preserve">Telefon: </w:t>
    </w:r>
    <w:r>
      <w:rPr>
        <w:sz w:val="18"/>
      </w:rPr>
      <w:t xml:space="preserve">026-64 85 00.  </w:t>
    </w:r>
    <w:r>
      <w:rPr>
        <w:i/>
        <w:sz w:val="18"/>
      </w:rPr>
      <w:t>Telefax:</w:t>
    </w:r>
    <w:r>
      <w:rPr>
        <w:sz w:val="18"/>
      </w:rPr>
      <w:t xml:space="preserve"> 026-64 86 86.  </w:t>
    </w:r>
    <w:r>
      <w:rPr>
        <w:i/>
        <w:sz w:val="18"/>
      </w:rPr>
      <w:t>Hemsida:</w:t>
    </w:r>
    <w:r>
      <w:rPr>
        <w:sz w:val="18"/>
      </w:rPr>
      <w:t xml:space="preserve"> www.hig.se  </w:t>
    </w:r>
    <w:r>
      <w:rPr>
        <w:i/>
        <w:sz w:val="18"/>
      </w:rPr>
      <w:t>Postgiro:</w:t>
    </w:r>
    <w:r>
      <w:rPr>
        <w:sz w:val="18"/>
      </w:rPr>
      <w:t xml:space="preserve"> 78 81 17-0.</w:t>
    </w:r>
  </w:p>
  <w:p w:rsidR="00545707" w:rsidRDefault="00545707">
    <w:pPr>
      <w:pStyle w:val="Sidfot"/>
      <w:spacing w:line="-240" w:lineRule="auto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8F" w:rsidRDefault="002C5F8F">
      <w:r>
        <w:separator/>
      </w:r>
    </w:p>
  </w:footnote>
  <w:footnote w:type="continuationSeparator" w:id="0">
    <w:p w:rsidR="002C5F8F" w:rsidRDefault="002C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07" w:rsidRDefault="00545707">
    <w:pPr>
      <w:pStyle w:val="Sidhuvud"/>
      <w:jc w:val="center"/>
    </w:pPr>
    <w:r>
      <w:rPr>
        <w:noProof/>
      </w:rPr>
      <w:drawing>
        <wp:inline distT="0" distB="0" distL="0" distR="0">
          <wp:extent cx="1238250" cy="109537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F"/>
    <w:rsid w:val="00011061"/>
    <w:rsid w:val="000C5180"/>
    <w:rsid w:val="00157A13"/>
    <w:rsid w:val="002112A3"/>
    <w:rsid w:val="00217DD6"/>
    <w:rsid w:val="00256117"/>
    <w:rsid w:val="002C5F8F"/>
    <w:rsid w:val="002C7A0F"/>
    <w:rsid w:val="00431DDD"/>
    <w:rsid w:val="004647F6"/>
    <w:rsid w:val="00477021"/>
    <w:rsid w:val="0048518A"/>
    <w:rsid w:val="004E643B"/>
    <w:rsid w:val="00545707"/>
    <w:rsid w:val="00547A6F"/>
    <w:rsid w:val="00573F85"/>
    <w:rsid w:val="005C3FE5"/>
    <w:rsid w:val="0060437D"/>
    <w:rsid w:val="00611218"/>
    <w:rsid w:val="0061622B"/>
    <w:rsid w:val="00682F24"/>
    <w:rsid w:val="00740A93"/>
    <w:rsid w:val="00762317"/>
    <w:rsid w:val="007C065E"/>
    <w:rsid w:val="008B2F8E"/>
    <w:rsid w:val="008C4B80"/>
    <w:rsid w:val="008C62EE"/>
    <w:rsid w:val="009F02B2"/>
    <w:rsid w:val="00A5357D"/>
    <w:rsid w:val="00A54E57"/>
    <w:rsid w:val="00AA5700"/>
    <w:rsid w:val="00B1257F"/>
    <w:rsid w:val="00B22621"/>
    <w:rsid w:val="00B716DB"/>
    <w:rsid w:val="00BC6177"/>
    <w:rsid w:val="00BE73E8"/>
    <w:rsid w:val="00C463EB"/>
    <w:rsid w:val="00C57023"/>
    <w:rsid w:val="00D1448B"/>
    <w:rsid w:val="00D14BE4"/>
    <w:rsid w:val="00DF7EFE"/>
    <w:rsid w:val="00E30DB1"/>
    <w:rsid w:val="00E43A20"/>
    <w:rsid w:val="00E547BC"/>
    <w:rsid w:val="00E91601"/>
    <w:rsid w:val="00FE663D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6F"/>
    <w:pPr>
      <w:widowControl w:val="0"/>
      <w:spacing w:after="120" w:line="280" w:lineRule="atLeast"/>
    </w:pPr>
    <w:rPr>
      <w:sz w:val="21"/>
      <w:szCs w:val="24"/>
      <w:lang w:bidi="ar-S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7A6F"/>
    <w:pPr>
      <w:autoSpaceDE w:val="0"/>
      <w:autoSpaceDN w:val="0"/>
      <w:adjustRightInd w:val="0"/>
      <w:spacing w:before="240" w:after="0" w:line="240" w:lineRule="auto"/>
      <w:outlineLvl w:val="1"/>
    </w:pPr>
    <w:rPr>
      <w:rFonts w:ascii="Calibri" w:hAnsi="Calibri" w:cs="Calibri"/>
      <w:color w:val="569BBE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4647F6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Sidfot">
    <w:name w:val="footer"/>
    <w:basedOn w:val="Normal"/>
    <w:semiHidden/>
    <w:rsid w:val="004647F6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styleId="Kommentarsreferens">
    <w:name w:val="annotation reference"/>
    <w:basedOn w:val="Standardstycketeckensnitt"/>
    <w:semiHidden/>
    <w:rsid w:val="004647F6"/>
    <w:rPr>
      <w:sz w:val="16"/>
    </w:rPr>
  </w:style>
  <w:style w:type="paragraph" w:styleId="Kommentarer">
    <w:name w:val="annotation text"/>
    <w:basedOn w:val="Normal"/>
    <w:semiHidden/>
    <w:rsid w:val="004647F6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547A6F"/>
    <w:rPr>
      <w:rFonts w:ascii="Calibri" w:hAnsi="Calibri" w:cs="Calibri"/>
      <w:color w:val="569BBE"/>
      <w:sz w:val="28"/>
      <w:szCs w:val="22"/>
      <w:lang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A0F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A6F"/>
    <w:pPr>
      <w:widowControl w:val="0"/>
      <w:spacing w:after="120" w:line="280" w:lineRule="atLeast"/>
    </w:pPr>
    <w:rPr>
      <w:sz w:val="21"/>
      <w:szCs w:val="24"/>
      <w:lang w:bidi="ar-SA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7A6F"/>
    <w:pPr>
      <w:autoSpaceDE w:val="0"/>
      <w:autoSpaceDN w:val="0"/>
      <w:adjustRightInd w:val="0"/>
      <w:spacing w:before="240" w:after="0" w:line="240" w:lineRule="auto"/>
      <w:outlineLvl w:val="1"/>
    </w:pPr>
    <w:rPr>
      <w:rFonts w:ascii="Calibri" w:hAnsi="Calibri" w:cs="Calibri"/>
      <w:color w:val="569BBE"/>
      <w:sz w:val="28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4647F6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Sidfot">
    <w:name w:val="footer"/>
    <w:basedOn w:val="Normal"/>
    <w:semiHidden/>
    <w:rsid w:val="004647F6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styleId="Kommentarsreferens">
    <w:name w:val="annotation reference"/>
    <w:basedOn w:val="Standardstycketeckensnitt"/>
    <w:semiHidden/>
    <w:rsid w:val="004647F6"/>
    <w:rPr>
      <w:sz w:val="16"/>
    </w:rPr>
  </w:style>
  <w:style w:type="paragraph" w:styleId="Kommentarer">
    <w:name w:val="annotation text"/>
    <w:basedOn w:val="Normal"/>
    <w:semiHidden/>
    <w:rsid w:val="004647F6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547A6F"/>
    <w:rPr>
      <w:rFonts w:ascii="Calibri" w:hAnsi="Calibri" w:cs="Calibri"/>
      <w:color w:val="569BBE"/>
      <w:sz w:val="28"/>
      <w:szCs w:val="22"/>
      <w:lang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7A0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Persson</dc:creator>
  <cp:lastModifiedBy>asi</cp:lastModifiedBy>
  <cp:revision>2</cp:revision>
  <cp:lastPrinted>2014-07-28T08:31:00Z</cp:lastPrinted>
  <dcterms:created xsi:type="dcterms:W3CDTF">2014-08-20T09:50:00Z</dcterms:created>
  <dcterms:modified xsi:type="dcterms:W3CDTF">2014-08-20T09:50:00Z</dcterms:modified>
</cp:coreProperties>
</file>